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2FD1A98A" wp14:editId="1961D4FF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59350783" wp14:editId="626E145D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34102394" wp14:editId="6A31BEE7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10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28602F" w:rsidRPr="00E5782C" w:rsidRDefault="0028602F" w:rsidP="0028602F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28602F" w:rsidRDefault="0028602F" w:rsidP="0028602F">
      <w:pPr>
        <w:spacing w:line="360" w:lineRule="auto"/>
        <w:rPr>
          <w:rFonts w:ascii="Times New Roman" w:hAnsi="Times New Roman" w:cs="Times New Roman"/>
          <w:b/>
        </w:rPr>
      </w:pPr>
    </w:p>
    <w:p w:rsidR="005B640A" w:rsidRDefault="005B640A" w:rsidP="005B640A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C252D" w:rsidRPr="005B640A" w:rsidRDefault="005B640A" w:rsidP="005B64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ORIENTAÇÕES GERAIS PARA AVALIAÇÃO DE TCCII</w:t>
      </w:r>
    </w:p>
    <w:p w:rsidR="008C252D" w:rsidRPr="005B640A" w:rsidRDefault="008C252D" w:rsidP="005B640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B640A">
        <w:rPr>
          <w:rFonts w:ascii="Times New Roman" w:hAnsi="Times New Roman" w:cs="Times New Roman"/>
        </w:rPr>
        <w:t>O</w:t>
      </w:r>
      <w:r w:rsidR="0028602F">
        <w:rPr>
          <w:rFonts w:ascii="Times New Roman" w:hAnsi="Times New Roman" w:cs="Times New Roman"/>
        </w:rPr>
        <w:t>(</w:t>
      </w:r>
      <w:proofErr w:type="gramEnd"/>
      <w:r w:rsidR="0028602F">
        <w:rPr>
          <w:rFonts w:ascii="Times New Roman" w:hAnsi="Times New Roman" w:cs="Times New Roman"/>
        </w:rPr>
        <w:t>A)</w:t>
      </w:r>
      <w:r w:rsidRPr="005B640A">
        <w:rPr>
          <w:rFonts w:ascii="Times New Roman" w:hAnsi="Times New Roman" w:cs="Times New Roman"/>
        </w:rPr>
        <w:t xml:space="preserve"> Presidente da banca deverá ater às seguintes disposições, quando da defesa de TCC:</w:t>
      </w:r>
    </w:p>
    <w:p w:rsidR="008C252D" w:rsidRPr="005B640A" w:rsidRDefault="008C252D" w:rsidP="005B640A">
      <w:pPr>
        <w:spacing w:line="360" w:lineRule="auto"/>
        <w:jc w:val="both"/>
        <w:rPr>
          <w:rFonts w:ascii="Times New Roman" w:hAnsi="Times New Roman" w:cs="Times New Roman"/>
        </w:rPr>
      </w:pPr>
    </w:p>
    <w:p w:rsidR="008C252D" w:rsidRPr="005B640A" w:rsidRDefault="00DE4C09" w:rsidP="005B640A">
      <w:pPr>
        <w:pStyle w:val="Recuodecorpodetexto3"/>
        <w:numPr>
          <w:ilvl w:val="0"/>
          <w:numId w:val="1"/>
        </w:numPr>
        <w:rPr>
          <w:sz w:val="22"/>
          <w:szCs w:val="22"/>
        </w:rPr>
      </w:pPr>
      <w:proofErr w:type="gramStart"/>
      <w:r w:rsidRPr="005B640A">
        <w:rPr>
          <w:sz w:val="22"/>
          <w:szCs w:val="22"/>
        </w:rPr>
        <w:t>O</w:t>
      </w:r>
      <w:r w:rsidR="0028602F">
        <w:rPr>
          <w:sz w:val="22"/>
          <w:szCs w:val="22"/>
        </w:rPr>
        <w:t>(</w:t>
      </w:r>
      <w:proofErr w:type="gramEnd"/>
      <w:r w:rsidR="0028602F">
        <w:rPr>
          <w:sz w:val="22"/>
          <w:szCs w:val="22"/>
        </w:rPr>
        <w:t>A)</w:t>
      </w:r>
      <w:r w:rsidRPr="005B640A">
        <w:rPr>
          <w:sz w:val="22"/>
          <w:szCs w:val="22"/>
        </w:rPr>
        <w:t xml:space="preserve"> discente </w:t>
      </w:r>
      <w:r w:rsidR="008C252D" w:rsidRPr="005B640A">
        <w:rPr>
          <w:sz w:val="22"/>
          <w:szCs w:val="22"/>
        </w:rPr>
        <w:t xml:space="preserve">será avaliado </w:t>
      </w:r>
      <w:r w:rsidRPr="005B640A">
        <w:rPr>
          <w:sz w:val="22"/>
          <w:szCs w:val="22"/>
        </w:rPr>
        <w:t>em duas perspectivas - exame</w:t>
      </w:r>
      <w:r w:rsidR="008C252D" w:rsidRPr="005B640A">
        <w:rPr>
          <w:sz w:val="22"/>
          <w:szCs w:val="22"/>
        </w:rPr>
        <w:t xml:space="preserve"> da apresentação oral e análise do artigo científico completo, feitos por Ba</w:t>
      </w:r>
      <w:r w:rsidRPr="005B640A">
        <w:rPr>
          <w:sz w:val="22"/>
          <w:szCs w:val="22"/>
        </w:rPr>
        <w:t xml:space="preserve">nca Examinadora, composta por, no mínimo </w:t>
      </w:r>
      <w:r w:rsidR="008C252D" w:rsidRPr="005B640A">
        <w:rPr>
          <w:sz w:val="22"/>
          <w:szCs w:val="22"/>
        </w:rPr>
        <w:t>dois membros</w:t>
      </w:r>
      <w:r w:rsidRPr="005B640A">
        <w:rPr>
          <w:sz w:val="22"/>
          <w:szCs w:val="22"/>
        </w:rPr>
        <w:t>,</w:t>
      </w:r>
      <w:r w:rsidR="008C252D" w:rsidRPr="005B640A">
        <w:rPr>
          <w:sz w:val="22"/>
          <w:szCs w:val="22"/>
        </w:rPr>
        <w:t xml:space="preserve"> que não pa</w:t>
      </w:r>
      <w:r w:rsidRPr="005B640A">
        <w:rPr>
          <w:sz w:val="22"/>
          <w:szCs w:val="22"/>
        </w:rPr>
        <w:t>rticiparam do trabalho, e o</w:t>
      </w:r>
      <w:r w:rsidR="0028602F">
        <w:rPr>
          <w:sz w:val="22"/>
          <w:szCs w:val="22"/>
        </w:rPr>
        <w:t>(a)</w:t>
      </w:r>
      <w:r w:rsidRPr="005B640A">
        <w:rPr>
          <w:sz w:val="22"/>
          <w:szCs w:val="22"/>
        </w:rPr>
        <w:t xml:space="preserve"> Pr</w:t>
      </w:r>
      <w:r w:rsidR="00085BEE" w:rsidRPr="005B640A">
        <w:rPr>
          <w:sz w:val="22"/>
          <w:szCs w:val="22"/>
        </w:rPr>
        <w:t>esidente (orientador</w:t>
      </w:r>
      <w:r w:rsidR="0028602F">
        <w:rPr>
          <w:sz w:val="22"/>
          <w:szCs w:val="22"/>
        </w:rPr>
        <w:t>(a)</w:t>
      </w:r>
      <w:r w:rsidR="00085BEE" w:rsidRPr="005B640A">
        <w:rPr>
          <w:sz w:val="22"/>
          <w:szCs w:val="22"/>
        </w:rPr>
        <w:t xml:space="preserve">), os quais </w:t>
      </w:r>
      <w:r w:rsidR="008C252D" w:rsidRPr="005B640A">
        <w:rPr>
          <w:sz w:val="22"/>
          <w:szCs w:val="22"/>
        </w:rPr>
        <w:t>atribuirão, de modo individual, nota</w:t>
      </w:r>
      <w:r w:rsidRPr="005B640A">
        <w:rPr>
          <w:sz w:val="22"/>
          <w:szCs w:val="22"/>
        </w:rPr>
        <w:t>s</w:t>
      </w:r>
      <w:r w:rsidR="008C252D" w:rsidRPr="005B640A">
        <w:rPr>
          <w:sz w:val="22"/>
          <w:szCs w:val="22"/>
        </w:rPr>
        <w:t xml:space="preserve"> ao trabalho</w:t>
      </w:r>
      <w:r w:rsidR="00B76E73" w:rsidRPr="005B640A">
        <w:rPr>
          <w:sz w:val="22"/>
          <w:szCs w:val="22"/>
        </w:rPr>
        <w:t xml:space="preserve">. </w:t>
      </w:r>
      <w:proofErr w:type="gramStart"/>
      <w:r w:rsidR="00B76E73" w:rsidRPr="005B640A">
        <w:rPr>
          <w:sz w:val="22"/>
          <w:szCs w:val="22"/>
        </w:rPr>
        <w:t>Os</w:t>
      </w:r>
      <w:r w:rsidR="0028602F">
        <w:rPr>
          <w:sz w:val="22"/>
          <w:szCs w:val="22"/>
        </w:rPr>
        <w:t>(</w:t>
      </w:r>
      <w:proofErr w:type="gramEnd"/>
      <w:r w:rsidR="0028602F">
        <w:rPr>
          <w:sz w:val="22"/>
          <w:szCs w:val="22"/>
        </w:rPr>
        <w:t>As)</w:t>
      </w:r>
      <w:r w:rsidR="00B76E73" w:rsidRPr="005B640A">
        <w:rPr>
          <w:sz w:val="22"/>
          <w:szCs w:val="22"/>
        </w:rPr>
        <w:t xml:space="preserve"> Examinadores</w:t>
      </w:r>
      <w:r w:rsidR="0028602F">
        <w:rPr>
          <w:sz w:val="22"/>
          <w:szCs w:val="22"/>
        </w:rPr>
        <w:t>(as)</w:t>
      </w:r>
      <w:r w:rsidR="00B76E73" w:rsidRPr="005B640A">
        <w:rPr>
          <w:sz w:val="22"/>
          <w:szCs w:val="22"/>
        </w:rPr>
        <w:t>, em geral, deve</w:t>
      </w:r>
      <w:r w:rsidR="005B640A">
        <w:rPr>
          <w:sz w:val="22"/>
          <w:szCs w:val="22"/>
        </w:rPr>
        <w:t xml:space="preserve">rão pautar-se pelo documento </w:t>
      </w:r>
      <w:r w:rsidR="00B76E73" w:rsidRPr="005B640A">
        <w:rPr>
          <w:sz w:val="22"/>
          <w:szCs w:val="22"/>
        </w:rPr>
        <w:t xml:space="preserve"> </w:t>
      </w:r>
      <w:r w:rsidR="00A47113" w:rsidRPr="005B640A">
        <w:rPr>
          <w:sz w:val="22"/>
          <w:szCs w:val="22"/>
        </w:rPr>
        <w:t>ORIENTAÇÕES GERAIS PARA AVALIAÇÃO DE TCCII</w:t>
      </w:r>
      <w:r w:rsidR="008C252D" w:rsidRPr="005B640A">
        <w:rPr>
          <w:sz w:val="22"/>
          <w:szCs w:val="22"/>
        </w:rPr>
        <w:t xml:space="preserve">; </w:t>
      </w:r>
    </w:p>
    <w:p w:rsidR="008C252D" w:rsidRPr="005B640A" w:rsidRDefault="008C252D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Em se tratando do trabalho escrito, cada membro deve avaliá-lo, res</w:t>
      </w:r>
      <w:r w:rsidR="00F25461" w:rsidRPr="005B640A">
        <w:rPr>
          <w:sz w:val="22"/>
          <w:szCs w:val="22"/>
        </w:rPr>
        <w:t>peitando os seguintes aspectos:</w:t>
      </w:r>
      <w:r w:rsidR="00085BEE" w:rsidRPr="005B640A">
        <w:rPr>
          <w:sz w:val="22"/>
          <w:szCs w:val="22"/>
        </w:rPr>
        <w:t xml:space="preserve"> </w:t>
      </w:r>
      <w:r w:rsidR="00625E8C" w:rsidRPr="005B640A">
        <w:rPr>
          <w:sz w:val="22"/>
          <w:szCs w:val="22"/>
        </w:rPr>
        <w:t>e</w:t>
      </w:r>
      <w:r w:rsidR="00F25461" w:rsidRPr="005B640A">
        <w:rPr>
          <w:sz w:val="22"/>
          <w:szCs w:val="22"/>
        </w:rPr>
        <w:t xml:space="preserve">mprego da linguagem padrão, norma culta, </w:t>
      </w:r>
      <w:r w:rsidR="00625E8C" w:rsidRPr="005B640A">
        <w:rPr>
          <w:sz w:val="22"/>
          <w:szCs w:val="22"/>
        </w:rPr>
        <w:t xml:space="preserve">e das regras da ABNT, </w:t>
      </w:r>
      <w:r w:rsidR="00F25461" w:rsidRPr="005B640A">
        <w:rPr>
          <w:sz w:val="22"/>
          <w:szCs w:val="22"/>
        </w:rPr>
        <w:t>e</w:t>
      </w:r>
      <w:r w:rsidR="002B774D" w:rsidRPr="005B640A">
        <w:rPr>
          <w:sz w:val="22"/>
          <w:szCs w:val="22"/>
        </w:rPr>
        <w:t>m se tratando do texto escrito</w:t>
      </w:r>
      <w:r w:rsidR="00625E8C" w:rsidRPr="005B640A">
        <w:rPr>
          <w:sz w:val="22"/>
          <w:szCs w:val="22"/>
        </w:rPr>
        <w:t xml:space="preserve">; </w:t>
      </w:r>
      <w:r w:rsidR="002B774D" w:rsidRPr="005B640A">
        <w:rPr>
          <w:sz w:val="22"/>
          <w:szCs w:val="22"/>
        </w:rPr>
        <w:t>método e técnicas; da introdução à conclusão</w:t>
      </w:r>
      <w:r w:rsidR="00085BEE" w:rsidRPr="005B640A">
        <w:rPr>
          <w:sz w:val="22"/>
          <w:szCs w:val="22"/>
        </w:rPr>
        <w:t xml:space="preserve"> </w:t>
      </w:r>
      <w:r w:rsidR="002B774D" w:rsidRPr="005B640A">
        <w:rPr>
          <w:sz w:val="22"/>
          <w:szCs w:val="22"/>
        </w:rPr>
        <w:t xml:space="preserve">- </w:t>
      </w:r>
      <w:r w:rsidRPr="005B640A">
        <w:rPr>
          <w:sz w:val="22"/>
          <w:szCs w:val="22"/>
        </w:rPr>
        <w:t>organização</w:t>
      </w:r>
      <w:r w:rsidR="00F25461" w:rsidRPr="005B640A">
        <w:rPr>
          <w:sz w:val="22"/>
          <w:szCs w:val="22"/>
        </w:rPr>
        <w:t xml:space="preserve"> lógica de apresentação das ideias; </w:t>
      </w:r>
      <w:r w:rsidR="002B774D" w:rsidRPr="005B640A">
        <w:rPr>
          <w:sz w:val="22"/>
          <w:szCs w:val="22"/>
        </w:rPr>
        <w:t>desenvolvimento</w:t>
      </w:r>
      <w:r w:rsidR="00085BEE" w:rsidRPr="005B640A">
        <w:rPr>
          <w:sz w:val="22"/>
          <w:szCs w:val="22"/>
        </w:rPr>
        <w:t xml:space="preserve"> </w:t>
      </w:r>
      <w:r w:rsidR="002B774D" w:rsidRPr="005B640A">
        <w:rPr>
          <w:sz w:val="22"/>
          <w:szCs w:val="22"/>
        </w:rPr>
        <w:t>-</w:t>
      </w:r>
      <w:r w:rsidRPr="005B640A">
        <w:rPr>
          <w:sz w:val="22"/>
          <w:szCs w:val="22"/>
        </w:rPr>
        <w:t xml:space="preserve"> argumentação</w:t>
      </w:r>
      <w:r w:rsidR="00625E8C" w:rsidRPr="005B640A">
        <w:rPr>
          <w:sz w:val="22"/>
          <w:szCs w:val="22"/>
        </w:rPr>
        <w:t xml:space="preserve"> teórico-conceitual;</w:t>
      </w:r>
      <w:r w:rsidRPr="005B640A">
        <w:rPr>
          <w:sz w:val="22"/>
          <w:szCs w:val="22"/>
        </w:rPr>
        <w:t xml:space="preserve"> pr</w:t>
      </w:r>
      <w:r w:rsidR="00625E8C" w:rsidRPr="005B640A">
        <w:rPr>
          <w:sz w:val="22"/>
          <w:szCs w:val="22"/>
        </w:rPr>
        <w:t>ofundidade da abordagem temática;</w:t>
      </w:r>
      <w:r w:rsidRPr="005B640A">
        <w:rPr>
          <w:sz w:val="22"/>
          <w:szCs w:val="22"/>
        </w:rPr>
        <w:t xml:space="preserve"> relevância e contribuição acadêmica da</w:t>
      </w:r>
      <w:r w:rsidR="00BD4B29" w:rsidRPr="005B640A">
        <w:rPr>
          <w:sz w:val="22"/>
          <w:szCs w:val="22"/>
        </w:rPr>
        <w:t xml:space="preserve"> pesquisa </w:t>
      </w:r>
      <w:r w:rsidR="00625E8C" w:rsidRPr="005B640A">
        <w:rPr>
          <w:sz w:val="22"/>
          <w:szCs w:val="22"/>
        </w:rPr>
        <w:t>para a Engenharia de Produção;</w:t>
      </w:r>
      <w:r w:rsidRPr="005B640A">
        <w:rPr>
          <w:sz w:val="22"/>
          <w:szCs w:val="22"/>
        </w:rPr>
        <w:t xml:space="preserve"> </w:t>
      </w:r>
      <w:r w:rsidR="00625E8C" w:rsidRPr="005B640A">
        <w:rPr>
          <w:sz w:val="22"/>
          <w:szCs w:val="22"/>
        </w:rPr>
        <w:t>r</w:t>
      </w:r>
      <w:r w:rsidR="002B774D" w:rsidRPr="005B640A">
        <w:rPr>
          <w:sz w:val="22"/>
          <w:szCs w:val="22"/>
        </w:rPr>
        <w:t>esultados; conclusão.</w:t>
      </w:r>
    </w:p>
    <w:p w:rsidR="008C252D" w:rsidRPr="005B640A" w:rsidRDefault="00085BEE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No</w:t>
      </w:r>
      <w:r w:rsidR="00DE4C09" w:rsidRPr="005B640A">
        <w:rPr>
          <w:sz w:val="22"/>
          <w:szCs w:val="22"/>
        </w:rPr>
        <w:t xml:space="preserve"> que tangencia </w:t>
      </w:r>
      <w:r w:rsidR="0028602F" w:rsidRPr="005B640A">
        <w:rPr>
          <w:sz w:val="22"/>
          <w:szCs w:val="22"/>
        </w:rPr>
        <w:t>a</w:t>
      </w:r>
      <w:r w:rsidR="00DE4C09" w:rsidRPr="005B640A">
        <w:rPr>
          <w:sz w:val="22"/>
          <w:szCs w:val="22"/>
        </w:rPr>
        <w:t xml:space="preserve"> defesa,</w:t>
      </w:r>
      <w:r w:rsidR="008C252D" w:rsidRPr="005B640A">
        <w:rPr>
          <w:sz w:val="22"/>
          <w:szCs w:val="22"/>
        </w:rPr>
        <w:t xml:space="preserve"> cada membro deve avaliar </w:t>
      </w:r>
      <w:proofErr w:type="gramStart"/>
      <w:r w:rsidR="00DE4C09" w:rsidRPr="005B640A">
        <w:rPr>
          <w:sz w:val="22"/>
          <w:szCs w:val="22"/>
        </w:rPr>
        <w:t>o</w:t>
      </w:r>
      <w:r w:rsidRPr="005B640A">
        <w:rPr>
          <w:sz w:val="22"/>
          <w:szCs w:val="22"/>
        </w:rPr>
        <w:t>(</w:t>
      </w:r>
      <w:proofErr w:type="gramEnd"/>
      <w:r w:rsidRPr="005B640A">
        <w:rPr>
          <w:sz w:val="22"/>
          <w:szCs w:val="22"/>
        </w:rPr>
        <w:t>a)</w:t>
      </w:r>
      <w:r w:rsidR="00DE4C09" w:rsidRPr="005B640A">
        <w:rPr>
          <w:sz w:val="22"/>
          <w:szCs w:val="22"/>
        </w:rPr>
        <w:t xml:space="preserve"> </w:t>
      </w:r>
      <w:r w:rsidR="008C252D" w:rsidRPr="005B640A">
        <w:rPr>
          <w:sz w:val="22"/>
          <w:szCs w:val="22"/>
        </w:rPr>
        <w:t>discente nas seguintes competências:</w:t>
      </w:r>
      <w:r w:rsidR="00727406" w:rsidRPr="005B640A">
        <w:rPr>
          <w:sz w:val="22"/>
          <w:szCs w:val="22"/>
        </w:rPr>
        <w:t xml:space="preserve"> </w:t>
      </w:r>
      <w:r w:rsidR="008C252D" w:rsidRPr="005B640A">
        <w:rPr>
          <w:sz w:val="22"/>
          <w:szCs w:val="22"/>
        </w:rPr>
        <w:t>habilidades de comunica</w:t>
      </w:r>
      <w:r w:rsidR="00727406" w:rsidRPr="005B640A">
        <w:rPr>
          <w:sz w:val="22"/>
          <w:szCs w:val="22"/>
        </w:rPr>
        <w:t>ção e de expressão</w:t>
      </w:r>
      <w:r w:rsidR="00F25461" w:rsidRPr="005B640A">
        <w:rPr>
          <w:sz w:val="22"/>
          <w:szCs w:val="22"/>
        </w:rPr>
        <w:t xml:space="preserve"> em linguagem padrão, norma</w:t>
      </w:r>
      <w:r w:rsidR="00727406" w:rsidRPr="005B640A">
        <w:rPr>
          <w:sz w:val="22"/>
          <w:szCs w:val="22"/>
        </w:rPr>
        <w:t xml:space="preserve"> culta; organização lógica de apresentação das ideias; domínio do assunto e argumentação teórico-conceitual; respeito ao tempo mínimo e máximo de defesa</w:t>
      </w:r>
      <w:r w:rsidR="008C252D" w:rsidRPr="005B640A">
        <w:rPr>
          <w:sz w:val="22"/>
          <w:szCs w:val="22"/>
        </w:rPr>
        <w:t>;</w:t>
      </w:r>
      <w:r w:rsidRPr="005B640A">
        <w:rPr>
          <w:sz w:val="22"/>
          <w:szCs w:val="22"/>
        </w:rPr>
        <w:t xml:space="preserve"> respostas e/</w:t>
      </w:r>
      <w:r w:rsidR="00F25461" w:rsidRPr="005B640A">
        <w:rPr>
          <w:sz w:val="22"/>
          <w:szCs w:val="22"/>
        </w:rPr>
        <w:t>ou co</w:t>
      </w:r>
      <w:r w:rsidRPr="005B640A">
        <w:rPr>
          <w:sz w:val="22"/>
          <w:szCs w:val="22"/>
        </w:rPr>
        <w:t>mentários aos questionamentos e/</w:t>
      </w:r>
      <w:r w:rsidR="00F25461" w:rsidRPr="005B640A">
        <w:rPr>
          <w:sz w:val="22"/>
          <w:szCs w:val="22"/>
        </w:rPr>
        <w:t>ou proposições da Banca.</w:t>
      </w:r>
      <w:r w:rsidR="00727406" w:rsidRPr="005B640A">
        <w:rPr>
          <w:sz w:val="22"/>
          <w:szCs w:val="22"/>
        </w:rPr>
        <w:t xml:space="preserve"> </w:t>
      </w:r>
    </w:p>
    <w:p w:rsidR="008C252D" w:rsidRPr="005B640A" w:rsidRDefault="00DE4C09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Quanto ao tempo, a</w:t>
      </w:r>
      <w:r w:rsidR="008C252D" w:rsidRPr="005B640A">
        <w:rPr>
          <w:sz w:val="22"/>
          <w:szCs w:val="22"/>
        </w:rPr>
        <w:t xml:space="preserve"> defesa de T</w:t>
      </w:r>
      <w:r w:rsidRPr="005B640A">
        <w:rPr>
          <w:sz w:val="22"/>
          <w:szCs w:val="22"/>
        </w:rPr>
        <w:t>CC deve ater-se a:</w:t>
      </w:r>
    </w:p>
    <w:p w:rsidR="008C252D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proofErr w:type="gramStart"/>
      <w:r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</w:t>
      </w:r>
      <w:proofErr w:type="gramEnd"/>
      <w:r w:rsidR="00085BEE" w:rsidRPr="005B640A">
        <w:rPr>
          <w:color w:val="000000" w:themeColor="text1"/>
          <w:sz w:val="22"/>
          <w:szCs w:val="22"/>
        </w:rPr>
        <w:t>A)</w:t>
      </w:r>
      <w:r w:rsidRPr="005B640A">
        <w:rPr>
          <w:color w:val="000000" w:themeColor="text1"/>
          <w:sz w:val="22"/>
          <w:szCs w:val="22"/>
        </w:rPr>
        <w:t xml:space="preserve"> discente terá de 15 (quinze) minutos, no mínimo, até 20 (vinte) minutos, no máximo, para realizar sua </w:t>
      </w:r>
      <w:r w:rsidR="008C252D" w:rsidRPr="005B640A">
        <w:rPr>
          <w:color w:val="000000" w:themeColor="text1"/>
          <w:sz w:val="22"/>
          <w:szCs w:val="22"/>
        </w:rPr>
        <w:t>ap</w:t>
      </w:r>
      <w:r w:rsidRPr="005B640A">
        <w:rPr>
          <w:color w:val="000000" w:themeColor="text1"/>
          <w:sz w:val="22"/>
          <w:szCs w:val="22"/>
        </w:rPr>
        <w:t>resentação oral perante Banca;</w:t>
      </w:r>
    </w:p>
    <w:p w:rsidR="008C252D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proofErr w:type="gramStart"/>
      <w:r w:rsidRPr="005B640A">
        <w:rPr>
          <w:color w:val="000000" w:themeColor="text1"/>
          <w:sz w:val="22"/>
          <w:szCs w:val="22"/>
        </w:rPr>
        <w:t>Será</w:t>
      </w:r>
      <w:proofErr w:type="gramEnd"/>
      <w:r w:rsidRPr="005B640A">
        <w:rPr>
          <w:color w:val="000000" w:themeColor="text1"/>
          <w:sz w:val="22"/>
          <w:szCs w:val="22"/>
        </w:rPr>
        <w:t xml:space="preserve"> concedido </w:t>
      </w:r>
      <w:r w:rsidR="00CF375B" w:rsidRPr="005B640A">
        <w:rPr>
          <w:color w:val="000000" w:themeColor="text1"/>
          <w:sz w:val="22"/>
          <w:szCs w:val="22"/>
        </w:rPr>
        <w:t>10 (dez) minutos</w:t>
      </w:r>
      <w:r w:rsidRPr="005B640A">
        <w:rPr>
          <w:color w:val="000000" w:themeColor="text1"/>
          <w:sz w:val="22"/>
          <w:szCs w:val="22"/>
        </w:rPr>
        <w:t xml:space="preserve"> para cada membro da Banca, para arguição;</w:t>
      </w:r>
    </w:p>
    <w:p w:rsidR="00727406" w:rsidRPr="005B640A" w:rsidRDefault="0072740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Será concedido igual tempo para </w:t>
      </w:r>
      <w:proofErr w:type="gramStart"/>
      <w:r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</w:t>
      </w:r>
      <w:proofErr w:type="gramEnd"/>
      <w:r w:rsidR="00085BEE" w:rsidRPr="005B640A">
        <w:rPr>
          <w:color w:val="000000" w:themeColor="text1"/>
          <w:sz w:val="22"/>
          <w:szCs w:val="22"/>
        </w:rPr>
        <w:t>a) discente responder e/</w:t>
      </w:r>
      <w:r w:rsidRPr="005B640A">
        <w:rPr>
          <w:color w:val="000000" w:themeColor="text1"/>
          <w:sz w:val="22"/>
          <w:szCs w:val="22"/>
        </w:rPr>
        <w:t>ou comentar as incursões da Banca;</w:t>
      </w:r>
    </w:p>
    <w:p w:rsidR="005B0CB6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A defesa será pública.</w:t>
      </w:r>
    </w:p>
    <w:p w:rsidR="005B0CB6" w:rsidRPr="005B640A" w:rsidRDefault="005B0CB6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Sobre a atribuição de nota:</w:t>
      </w:r>
    </w:p>
    <w:p w:rsidR="005B0CB6" w:rsidRPr="005B640A" w:rsidRDefault="005B0CB6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lastRenderedPageBreak/>
        <w:t xml:space="preserve">        -</w:t>
      </w:r>
      <w:r w:rsidR="00085BEE" w:rsidRPr="005B640A">
        <w:rPr>
          <w:color w:val="000000" w:themeColor="text1"/>
          <w:sz w:val="22"/>
          <w:szCs w:val="22"/>
        </w:rPr>
        <w:t xml:space="preserve"> P</w:t>
      </w:r>
      <w:r w:rsidR="00CF375B" w:rsidRPr="005B640A">
        <w:rPr>
          <w:color w:val="000000" w:themeColor="text1"/>
          <w:sz w:val="22"/>
          <w:szCs w:val="22"/>
        </w:rPr>
        <w:t>ara discente que não tenha comprovado dispensa no desenvolvimento</w:t>
      </w:r>
      <w:r w:rsidR="0028602F">
        <w:rPr>
          <w:color w:val="000000" w:themeColor="text1"/>
          <w:sz w:val="22"/>
          <w:szCs w:val="22"/>
        </w:rPr>
        <w:t xml:space="preserve"> de artigo científico completo,</w:t>
      </w:r>
      <w:r w:rsidRPr="005B640A">
        <w:rPr>
          <w:color w:val="000000" w:themeColor="text1"/>
          <w:sz w:val="22"/>
          <w:szCs w:val="22"/>
        </w:rPr>
        <w:t xml:space="preserve"> </w:t>
      </w:r>
      <w:r w:rsidR="00CF375B" w:rsidRPr="005B640A">
        <w:rPr>
          <w:color w:val="000000" w:themeColor="text1"/>
          <w:sz w:val="22"/>
          <w:szCs w:val="22"/>
        </w:rPr>
        <w:t>a</w:t>
      </w:r>
      <w:r w:rsidR="008C252D" w:rsidRPr="005B640A">
        <w:rPr>
          <w:color w:val="000000" w:themeColor="text1"/>
          <w:sz w:val="22"/>
          <w:szCs w:val="22"/>
        </w:rPr>
        <w:t xml:space="preserve"> nota de cada examinador será a soma da nota do t</w:t>
      </w:r>
      <w:r w:rsidRPr="005B640A">
        <w:rPr>
          <w:color w:val="000000" w:themeColor="text1"/>
          <w:sz w:val="22"/>
          <w:szCs w:val="22"/>
        </w:rPr>
        <w:t>rabalho escrito (</w:t>
      </w:r>
      <w:r w:rsidR="008C252D" w:rsidRPr="005B640A">
        <w:rPr>
          <w:color w:val="000000" w:themeColor="text1"/>
          <w:sz w:val="22"/>
          <w:szCs w:val="22"/>
        </w:rPr>
        <w:t>valor</w:t>
      </w:r>
      <w:r w:rsidR="009F2839" w:rsidRPr="005B640A">
        <w:rPr>
          <w:color w:val="000000" w:themeColor="text1"/>
          <w:sz w:val="22"/>
          <w:szCs w:val="22"/>
        </w:rPr>
        <w:t xml:space="preserve"> de 0 a 7</w:t>
      </w:r>
      <w:r w:rsidRPr="005B640A">
        <w:rPr>
          <w:color w:val="000000" w:themeColor="text1"/>
          <w:sz w:val="22"/>
          <w:szCs w:val="22"/>
        </w:rPr>
        <w:t>0 - zero a set</w:t>
      </w:r>
      <w:r w:rsidR="00B76E73" w:rsidRPr="005B640A">
        <w:rPr>
          <w:color w:val="000000" w:themeColor="text1"/>
          <w:sz w:val="22"/>
          <w:szCs w:val="22"/>
        </w:rPr>
        <w:t xml:space="preserve">enta) com a nota da defesa </w:t>
      </w:r>
      <w:r w:rsidRPr="005B640A">
        <w:rPr>
          <w:color w:val="000000" w:themeColor="text1"/>
          <w:sz w:val="22"/>
          <w:szCs w:val="22"/>
        </w:rPr>
        <w:t>(</w:t>
      </w:r>
      <w:r w:rsidR="008C252D" w:rsidRPr="005B640A">
        <w:rPr>
          <w:color w:val="000000" w:themeColor="text1"/>
          <w:sz w:val="22"/>
          <w:szCs w:val="22"/>
        </w:rPr>
        <w:t xml:space="preserve">valor de 0 a 30 - zero a trinta), </w:t>
      </w:r>
      <w:r w:rsidRPr="005B640A">
        <w:rPr>
          <w:color w:val="000000" w:themeColor="text1"/>
          <w:sz w:val="22"/>
          <w:szCs w:val="22"/>
        </w:rPr>
        <w:t>redundando na</w:t>
      </w:r>
      <w:proofErr w:type="gramStart"/>
      <w:r w:rsidRPr="005B640A">
        <w:rPr>
          <w:color w:val="000000" w:themeColor="text1"/>
          <w:sz w:val="22"/>
          <w:szCs w:val="22"/>
        </w:rPr>
        <w:t xml:space="preserve">  </w:t>
      </w:r>
      <w:proofErr w:type="gramEnd"/>
      <w:r w:rsidRPr="005B640A">
        <w:rPr>
          <w:color w:val="000000" w:themeColor="text1"/>
          <w:sz w:val="22"/>
          <w:szCs w:val="22"/>
        </w:rPr>
        <w:t xml:space="preserve">nota </w:t>
      </w:r>
      <w:r w:rsidR="008861E1" w:rsidRPr="005B640A">
        <w:rPr>
          <w:color w:val="000000" w:themeColor="text1"/>
          <w:sz w:val="22"/>
          <w:szCs w:val="22"/>
        </w:rPr>
        <w:t>F</w:t>
      </w:r>
      <w:r w:rsidRPr="005B640A">
        <w:rPr>
          <w:color w:val="000000" w:themeColor="text1"/>
          <w:sz w:val="22"/>
          <w:szCs w:val="22"/>
        </w:rPr>
        <w:t>inal 100 (cem);</w:t>
      </w:r>
    </w:p>
    <w:p w:rsidR="008C252D" w:rsidRPr="005B640A" w:rsidRDefault="005B0CB6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        - </w:t>
      </w:r>
      <w:r w:rsidR="008C252D" w:rsidRPr="005B640A">
        <w:rPr>
          <w:color w:val="000000" w:themeColor="text1"/>
          <w:sz w:val="22"/>
          <w:szCs w:val="22"/>
        </w:rPr>
        <w:t>A nota final será calculada pela médi</w:t>
      </w:r>
      <w:r w:rsidRPr="005B640A">
        <w:rPr>
          <w:color w:val="000000" w:themeColor="text1"/>
          <w:sz w:val="22"/>
          <w:szCs w:val="22"/>
        </w:rPr>
        <w:t>a aritmética das notas finais, sendo, desse modo,</w:t>
      </w:r>
      <w:r w:rsidR="008C252D" w:rsidRPr="005B640A">
        <w:rPr>
          <w:color w:val="000000" w:themeColor="text1"/>
          <w:sz w:val="22"/>
          <w:szCs w:val="22"/>
        </w:rPr>
        <w:t xml:space="preserve"> considerado aprovado em Trabalho </w:t>
      </w:r>
      <w:r w:rsidRPr="005B640A">
        <w:rPr>
          <w:color w:val="000000" w:themeColor="text1"/>
          <w:sz w:val="22"/>
          <w:szCs w:val="22"/>
        </w:rPr>
        <w:t xml:space="preserve">de Conclusão de Curso (TCCII), </w:t>
      </w:r>
      <w:r w:rsidR="008C252D" w:rsidRPr="005B640A">
        <w:rPr>
          <w:color w:val="000000" w:themeColor="text1"/>
          <w:sz w:val="22"/>
          <w:szCs w:val="22"/>
        </w:rPr>
        <w:t xml:space="preserve">em </w:t>
      </w:r>
      <w:r w:rsidRPr="005B640A">
        <w:rPr>
          <w:color w:val="000000" w:themeColor="text1"/>
          <w:sz w:val="22"/>
          <w:szCs w:val="22"/>
        </w:rPr>
        <w:t>Engenharia de Produção,</w:t>
      </w:r>
      <w:r w:rsidR="008C252D" w:rsidRPr="005B640A">
        <w:rPr>
          <w:color w:val="000000" w:themeColor="text1"/>
          <w:sz w:val="22"/>
          <w:szCs w:val="22"/>
        </w:rPr>
        <w:t xml:space="preserve"> </w:t>
      </w:r>
      <w:proofErr w:type="gramStart"/>
      <w:r w:rsidR="008C252D"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</w:t>
      </w:r>
      <w:proofErr w:type="gramEnd"/>
      <w:r w:rsidR="00085BEE" w:rsidRPr="005B640A">
        <w:rPr>
          <w:color w:val="000000" w:themeColor="text1"/>
          <w:sz w:val="22"/>
          <w:szCs w:val="22"/>
        </w:rPr>
        <w:t>a)</w:t>
      </w:r>
      <w:r w:rsidR="008C252D"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="008C252D" w:rsidRPr="005B640A">
        <w:rPr>
          <w:color w:val="000000" w:themeColor="text1"/>
          <w:sz w:val="22"/>
          <w:szCs w:val="22"/>
        </w:rPr>
        <w:t xml:space="preserve"> com média final igual ou superior a 60 (sessenta).</w:t>
      </w:r>
    </w:p>
    <w:p w:rsidR="00CF375B" w:rsidRPr="005B640A" w:rsidRDefault="00CF375B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           -</w:t>
      </w:r>
      <w:r w:rsidR="00085BEE" w:rsidRPr="005B640A">
        <w:rPr>
          <w:color w:val="000000" w:themeColor="text1"/>
          <w:sz w:val="22"/>
          <w:szCs w:val="22"/>
        </w:rPr>
        <w:t xml:space="preserve"> </w:t>
      </w:r>
      <w:r w:rsidRPr="005B640A">
        <w:rPr>
          <w:color w:val="000000" w:themeColor="text1"/>
          <w:sz w:val="22"/>
          <w:szCs w:val="22"/>
        </w:rPr>
        <w:t xml:space="preserve">Para discente que tenha comprovado dispensa no desenvolvimento de artigo científico completo, a nota de cada examinador será, unicamente, a nota da defesa do discente (valor de 0 a </w:t>
      </w:r>
      <w:proofErr w:type="gramStart"/>
      <w:r w:rsidRPr="005B640A">
        <w:rPr>
          <w:color w:val="000000" w:themeColor="text1"/>
          <w:sz w:val="22"/>
          <w:szCs w:val="22"/>
        </w:rPr>
        <w:t>50 - zero</w:t>
      </w:r>
      <w:proofErr w:type="gramEnd"/>
      <w:r w:rsidRPr="005B640A">
        <w:rPr>
          <w:color w:val="000000" w:themeColor="text1"/>
          <w:sz w:val="22"/>
          <w:szCs w:val="22"/>
        </w:rPr>
        <w:t xml:space="preserve"> a cinquenta). </w:t>
      </w:r>
    </w:p>
    <w:p w:rsidR="00CF375B" w:rsidRPr="005B640A" w:rsidRDefault="00CF375B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      </w:t>
      </w:r>
      <w:r w:rsidR="00085BEE" w:rsidRPr="005B640A">
        <w:rPr>
          <w:color w:val="000000" w:themeColor="text1"/>
          <w:sz w:val="22"/>
          <w:szCs w:val="22"/>
        </w:rPr>
        <w:t xml:space="preserve">     </w:t>
      </w:r>
      <w:r w:rsidRPr="005B640A">
        <w:rPr>
          <w:color w:val="000000" w:themeColor="text1"/>
          <w:sz w:val="22"/>
          <w:szCs w:val="22"/>
        </w:rPr>
        <w:t xml:space="preserve"> - A nota final será calculada pela média aritmética das notas de cada componente da banca em relação à defesa. A média final será somada a 50 pontos, valor atribuído ao artigo científico completo publicado </w:t>
      </w:r>
      <w:proofErr w:type="gramStart"/>
      <w:r w:rsidRPr="005B640A">
        <w:rPr>
          <w:color w:val="000000" w:themeColor="text1"/>
          <w:sz w:val="22"/>
          <w:szCs w:val="22"/>
        </w:rPr>
        <w:t>pelo</w:t>
      </w:r>
      <w:r w:rsidR="00085BEE" w:rsidRPr="005B640A">
        <w:rPr>
          <w:color w:val="000000" w:themeColor="text1"/>
          <w:sz w:val="22"/>
          <w:szCs w:val="22"/>
        </w:rPr>
        <w:t>(</w:t>
      </w:r>
      <w:proofErr w:type="gramEnd"/>
      <w:r w:rsidR="00085BEE" w:rsidRPr="005B640A">
        <w:rPr>
          <w:color w:val="000000" w:themeColor="text1"/>
          <w:sz w:val="22"/>
          <w:szCs w:val="22"/>
        </w:rPr>
        <w:t>a)</w:t>
      </w:r>
      <w:r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>, sendo, desse modo, considerado aprovado em Trabalho de Conclusão de Curso (TCCII), em Engenharia de Produção, 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com média final igual ou superior a 60 (sessenta).</w:t>
      </w:r>
    </w:p>
    <w:p w:rsidR="00B76E73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A avaliação será documentada</w:t>
      </w:r>
      <w:r w:rsidR="00B76E73" w:rsidRPr="005B640A">
        <w:rPr>
          <w:color w:val="000000" w:themeColor="text1"/>
          <w:sz w:val="22"/>
          <w:szCs w:val="22"/>
        </w:rPr>
        <w:t xml:space="preserve"> em:</w:t>
      </w:r>
    </w:p>
    <w:p w:rsidR="00B76E73" w:rsidRPr="005B640A" w:rsidRDefault="005B640A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-</w:t>
      </w:r>
      <w:r w:rsidR="008C252D" w:rsidRPr="005B640A">
        <w:rPr>
          <w:color w:val="000000" w:themeColor="text1"/>
          <w:sz w:val="22"/>
          <w:szCs w:val="22"/>
        </w:rPr>
        <w:t xml:space="preserve"> </w:t>
      </w:r>
      <w:r w:rsidR="00B76E73" w:rsidRPr="005B640A">
        <w:rPr>
          <w:color w:val="000000" w:themeColor="text1"/>
          <w:sz w:val="22"/>
          <w:szCs w:val="22"/>
        </w:rPr>
        <w:t>FICHA DE AVALIAÇÃO</w:t>
      </w:r>
      <w:r w:rsidR="00727406" w:rsidRPr="005B640A">
        <w:rPr>
          <w:color w:val="000000" w:themeColor="text1"/>
          <w:sz w:val="22"/>
          <w:szCs w:val="22"/>
        </w:rPr>
        <w:t xml:space="preserve"> INDIVIDUAL</w:t>
      </w:r>
      <w:r w:rsidR="00B76E73" w:rsidRPr="005B640A">
        <w:rPr>
          <w:color w:val="000000" w:themeColor="text1"/>
          <w:sz w:val="22"/>
          <w:szCs w:val="22"/>
        </w:rPr>
        <w:t xml:space="preserve"> DE TCCII: </w:t>
      </w:r>
      <w:r w:rsidR="009F2839" w:rsidRPr="005B640A">
        <w:rPr>
          <w:color w:val="000000" w:themeColor="text1"/>
          <w:sz w:val="22"/>
          <w:szCs w:val="22"/>
        </w:rPr>
        <w:t xml:space="preserve">DEFESA E </w:t>
      </w:r>
      <w:r w:rsidR="00B76E73" w:rsidRPr="005B640A">
        <w:rPr>
          <w:color w:val="000000" w:themeColor="text1"/>
          <w:sz w:val="22"/>
          <w:szCs w:val="22"/>
        </w:rPr>
        <w:t xml:space="preserve">ARTIGO CIENTÍFICO COMPLETO, </w:t>
      </w:r>
      <w:r w:rsidR="00A47113" w:rsidRPr="005B640A">
        <w:rPr>
          <w:color w:val="000000" w:themeColor="text1"/>
          <w:sz w:val="22"/>
          <w:szCs w:val="22"/>
        </w:rPr>
        <w:t>na qual</w:t>
      </w:r>
      <w:r w:rsidR="00B76E73" w:rsidRPr="005B640A">
        <w:rPr>
          <w:color w:val="000000" w:themeColor="text1"/>
          <w:sz w:val="22"/>
          <w:szCs w:val="22"/>
        </w:rPr>
        <w:t xml:space="preserve"> os Examinadores irão registrar suas avalições, segundo critérios estabelecidos;</w:t>
      </w:r>
      <w:r>
        <w:rPr>
          <w:color w:val="000000" w:themeColor="text1"/>
          <w:sz w:val="22"/>
          <w:szCs w:val="22"/>
        </w:rPr>
        <w:t xml:space="preserve"> ou </w:t>
      </w:r>
      <w:r w:rsidR="000D0741" w:rsidRPr="005B640A">
        <w:rPr>
          <w:color w:val="000000" w:themeColor="text1"/>
          <w:sz w:val="22"/>
          <w:szCs w:val="22"/>
        </w:rPr>
        <w:t xml:space="preserve">FICHA DE AVALIAÇÃO INDIVIDUAL DE TCCII: DEFESA DO ARTIGO CIENTÍFICO </w:t>
      </w:r>
      <w:proofErr w:type="gramStart"/>
      <w:r w:rsidR="000D0741" w:rsidRPr="005B640A">
        <w:rPr>
          <w:color w:val="000000" w:themeColor="text1"/>
          <w:sz w:val="22"/>
          <w:szCs w:val="22"/>
        </w:rPr>
        <w:t>COMPLETO</w:t>
      </w:r>
      <w:proofErr w:type="gramEnd"/>
    </w:p>
    <w:p w:rsidR="00B76E73" w:rsidRPr="005B640A" w:rsidRDefault="005B640A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-</w:t>
      </w:r>
      <w:r w:rsidR="00B76E73" w:rsidRPr="005B640A">
        <w:rPr>
          <w:color w:val="000000" w:themeColor="text1"/>
          <w:sz w:val="22"/>
          <w:szCs w:val="22"/>
        </w:rPr>
        <w:t xml:space="preserve"> </w:t>
      </w:r>
      <w:r w:rsidR="009F2839" w:rsidRPr="005B640A">
        <w:rPr>
          <w:color w:val="000000" w:themeColor="text1"/>
          <w:sz w:val="22"/>
          <w:szCs w:val="22"/>
        </w:rPr>
        <w:t xml:space="preserve">ATA DE DEFESA PÚBLICA, na qual </w:t>
      </w:r>
      <w:proofErr w:type="gramStart"/>
      <w:r w:rsidR="00085BEE" w:rsidRPr="005B640A">
        <w:rPr>
          <w:color w:val="000000" w:themeColor="text1"/>
          <w:sz w:val="22"/>
          <w:szCs w:val="22"/>
        </w:rPr>
        <w:t>o(</w:t>
      </w:r>
      <w:proofErr w:type="gramEnd"/>
      <w:r w:rsidR="00085BEE" w:rsidRPr="005B640A">
        <w:rPr>
          <w:color w:val="000000" w:themeColor="text1"/>
          <w:sz w:val="22"/>
          <w:szCs w:val="22"/>
        </w:rPr>
        <w:t>a)</w:t>
      </w:r>
      <w:r w:rsidR="009F2839" w:rsidRPr="005B640A">
        <w:rPr>
          <w:color w:val="000000" w:themeColor="text1"/>
          <w:sz w:val="22"/>
          <w:szCs w:val="22"/>
        </w:rPr>
        <w:t xml:space="preserve"> Presidente registrará a nota final, aprovação e demais dados da defesa de TCC.</w:t>
      </w:r>
    </w:p>
    <w:p w:rsidR="008C252D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Ao término da defesa, </w:t>
      </w:r>
      <w:proofErr w:type="gramStart"/>
      <w:r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</w:t>
      </w:r>
      <w:proofErr w:type="gramEnd"/>
      <w:r w:rsidR="00085BEE" w:rsidRPr="005B640A">
        <w:rPr>
          <w:color w:val="000000" w:themeColor="text1"/>
          <w:sz w:val="22"/>
          <w:szCs w:val="22"/>
        </w:rPr>
        <w:t>a)</w:t>
      </w:r>
      <w:r w:rsidRPr="005B640A">
        <w:rPr>
          <w:color w:val="000000" w:themeColor="text1"/>
          <w:sz w:val="22"/>
          <w:szCs w:val="22"/>
        </w:rPr>
        <w:t xml:space="preserve"> orientador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deverá </w:t>
      </w:r>
      <w:r w:rsidR="00A47113" w:rsidRPr="005B640A">
        <w:rPr>
          <w:color w:val="000000" w:themeColor="text1"/>
          <w:sz w:val="22"/>
          <w:szCs w:val="22"/>
        </w:rPr>
        <w:t xml:space="preserve">encaminhar para a Secretaria de Curso </w:t>
      </w:r>
      <w:r w:rsidRPr="005B640A">
        <w:rPr>
          <w:color w:val="000000" w:themeColor="text1"/>
          <w:sz w:val="22"/>
          <w:szCs w:val="22"/>
        </w:rPr>
        <w:t>as fichas de avalia</w:t>
      </w:r>
      <w:r w:rsidR="00A47113" w:rsidRPr="005B640A">
        <w:rPr>
          <w:color w:val="000000" w:themeColor="text1"/>
          <w:sz w:val="22"/>
          <w:szCs w:val="22"/>
        </w:rPr>
        <w:t>ção e a ata de defesa assinadas.</w:t>
      </w:r>
    </w:p>
    <w:p w:rsidR="008C252D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proofErr w:type="gramStart"/>
      <w:r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</w:t>
      </w:r>
      <w:proofErr w:type="gramEnd"/>
      <w:r w:rsidR="00085BEE" w:rsidRPr="005B640A">
        <w:rPr>
          <w:color w:val="000000" w:themeColor="text1"/>
          <w:sz w:val="22"/>
          <w:szCs w:val="22"/>
        </w:rPr>
        <w:t>A)</w:t>
      </w:r>
      <w:r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tem o prazo máximo de 07 (sete) dias corridos</w:t>
      </w:r>
      <w:r w:rsidR="00A47113" w:rsidRPr="005B640A">
        <w:rPr>
          <w:color w:val="000000" w:themeColor="text1"/>
          <w:sz w:val="22"/>
          <w:szCs w:val="22"/>
        </w:rPr>
        <w:t>,</w:t>
      </w:r>
      <w:r w:rsidRPr="005B640A">
        <w:rPr>
          <w:color w:val="000000" w:themeColor="text1"/>
          <w:sz w:val="22"/>
          <w:szCs w:val="22"/>
        </w:rPr>
        <w:t xml:space="preserve"> após a defesa, desde que não ultrapasse o último dia letivo do semestre, p</w:t>
      </w:r>
      <w:r w:rsidR="00A47113" w:rsidRPr="005B640A">
        <w:rPr>
          <w:color w:val="000000" w:themeColor="text1"/>
          <w:sz w:val="22"/>
          <w:szCs w:val="22"/>
        </w:rPr>
        <w:t>ara entregar a versão final ao</w:t>
      </w:r>
      <w:r w:rsidR="00085BEE" w:rsidRPr="005B640A">
        <w:rPr>
          <w:color w:val="000000" w:themeColor="text1"/>
          <w:sz w:val="22"/>
          <w:szCs w:val="22"/>
        </w:rPr>
        <w:t>(à)</w:t>
      </w:r>
      <w:r w:rsidR="00A47113" w:rsidRPr="005B640A">
        <w:rPr>
          <w:color w:val="000000" w:themeColor="text1"/>
          <w:sz w:val="22"/>
          <w:szCs w:val="22"/>
        </w:rPr>
        <w:t xml:space="preserve"> o</w:t>
      </w:r>
      <w:r w:rsidRPr="005B640A">
        <w:rPr>
          <w:color w:val="000000" w:themeColor="text1"/>
          <w:sz w:val="22"/>
          <w:szCs w:val="22"/>
        </w:rPr>
        <w:t>rientador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>, com as correções sugeridas pela banca.</w:t>
      </w:r>
    </w:p>
    <w:p w:rsidR="008C252D" w:rsidRPr="005B640A" w:rsidRDefault="00A47113" w:rsidP="005B640A">
      <w:pPr>
        <w:pStyle w:val="Recuodecorpodetexto3"/>
        <w:numPr>
          <w:ilvl w:val="0"/>
          <w:numId w:val="2"/>
        </w:numPr>
        <w:ind w:left="714" w:hanging="357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Uma vez certificado </w:t>
      </w:r>
      <w:proofErr w:type="gramStart"/>
      <w:r w:rsidRPr="005B640A">
        <w:rPr>
          <w:color w:val="000000" w:themeColor="text1"/>
          <w:sz w:val="22"/>
          <w:szCs w:val="22"/>
        </w:rPr>
        <w:t>pelo</w:t>
      </w:r>
      <w:r w:rsidR="00085BEE" w:rsidRPr="005B640A">
        <w:rPr>
          <w:color w:val="000000" w:themeColor="text1"/>
          <w:sz w:val="22"/>
          <w:szCs w:val="22"/>
        </w:rPr>
        <w:t>(</w:t>
      </w:r>
      <w:proofErr w:type="gramEnd"/>
      <w:r w:rsidR="00085BEE" w:rsidRPr="005B640A">
        <w:rPr>
          <w:color w:val="000000" w:themeColor="text1"/>
          <w:sz w:val="22"/>
          <w:szCs w:val="22"/>
        </w:rPr>
        <w:t>a)</w:t>
      </w:r>
      <w:r w:rsidRPr="005B640A">
        <w:rPr>
          <w:color w:val="000000" w:themeColor="text1"/>
          <w:sz w:val="22"/>
          <w:szCs w:val="22"/>
        </w:rPr>
        <w:t xml:space="preserve"> orientador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e chancelado pelo mesmo </w:t>
      </w:r>
      <w:r w:rsidR="008C252D" w:rsidRPr="005B640A">
        <w:rPr>
          <w:color w:val="000000" w:themeColor="text1"/>
          <w:sz w:val="22"/>
          <w:szCs w:val="22"/>
        </w:rPr>
        <w:t>a versão final,</w:t>
      </w:r>
      <w:r w:rsidRPr="005B640A">
        <w:rPr>
          <w:color w:val="000000" w:themeColor="text1"/>
          <w:sz w:val="22"/>
          <w:szCs w:val="22"/>
        </w:rPr>
        <w:t xml:space="preserve"> essa</w:t>
      </w:r>
      <w:r w:rsidR="008C252D" w:rsidRPr="005B640A">
        <w:rPr>
          <w:color w:val="000000" w:themeColor="text1"/>
          <w:sz w:val="22"/>
          <w:szCs w:val="22"/>
        </w:rPr>
        <w:t xml:space="preserve"> </w:t>
      </w:r>
      <w:r w:rsidRPr="005B640A">
        <w:rPr>
          <w:color w:val="000000" w:themeColor="text1"/>
          <w:sz w:val="22"/>
          <w:szCs w:val="22"/>
        </w:rPr>
        <w:t xml:space="preserve">deve ser </w:t>
      </w:r>
      <w:r w:rsidR="008C252D" w:rsidRPr="005B640A">
        <w:rPr>
          <w:color w:val="000000" w:themeColor="text1"/>
          <w:sz w:val="22"/>
          <w:szCs w:val="22"/>
        </w:rPr>
        <w:t xml:space="preserve">entregue </w:t>
      </w:r>
      <w:r w:rsidRPr="005B640A">
        <w:rPr>
          <w:color w:val="000000" w:themeColor="text1"/>
          <w:sz w:val="22"/>
          <w:szCs w:val="22"/>
        </w:rPr>
        <w:t>na Secretaria de Curso, n</w:t>
      </w:r>
      <w:r w:rsidR="005B640A">
        <w:rPr>
          <w:color w:val="000000" w:themeColor="text1"/>
          <w:sz w:val="22"/>
          <w:szCs w:val="22"/>
        </w:rPr>
        <w:t xml:space="preserve">o em formato digital, em CD, </w:t>
      </w:r>
      <w:r w:rsidRPr="005B640A">
        <w:rPr>
          <w:color w:val="000000" w:themeColor="text1"/>
          <w:sz w:val="22"/>
          <w:szCs w:val="22"/>
        </w:rPr>
        <w:t xml:space="preserve"> MODELO DE CAPA DE CD PARA REPOSITÓRIO DE TCCII </w:t>
      </w:r>
      <w:r w:rsidR="008C252D" w:rsidRPr="005B640A">
        <w:rPr>
          <w:color w:val="000000" w:themeColor="text1"/>
          <w:sz w:val="22"/>
          <w:szCs w:val="22"/>
        </w:rPr>
        <w:t>e demais documentos solicitados pela coordenação</w:t>
      </w:r>
      <w:r w:rsidR="005B640A">
        <w:rPr>
          <w:color w:val="000000" w:themeColor="text1"/>
          <w:sz w:val="22"/>
          <w:szCs w:val="22"/>
        </w:rPr>
        <w:t xml:space="preserve">, como </w:t>
      </w:r>
      <w:r w:rsidRPr="005B640A">
        <w:rPr>
          <w:color w:val="000000" w:themeColor="text1"/>
          <w:sz w:val="22"/>
          <w:szCs w:val="22"/>
        </w:rPr>
        <w:t>AUTORIZAÇÃO DE</w:t>
      </w:r>
      <w:r w:rsidR="005B640A">
        <w:rPr>
          <w:color w:val="000000" w:themeColor="text1"/>
          <w:sz w:val="22"/>
          <w:szCs w:val="22"/>
        </w:rPr>
        <w:t xml:space="preserve"> PUBLICAÇÃO EM MEIO DIGITAL; </w:t>
      </w:r>
      <w:bookmarkStart w:id="0" w:name="_GoBack"/>
      <w:bookmarkEnd w:id="0"/>
      <w:r w:rsidRPr="005B640A">
        <w:rPr>
          <w:color w:val="000000" w:themeColor="text1"/>
          <w:sz w:val="22"/>
          <w:szCs w:val="22"/>
        </w:rPr>
        <w:t>FORMULÁRIO DE DEPÓSITO DE TCCII</w:t>
      </w:r>
      <w:r w:rsidR="008C252D" w:rsidRPr="005B640A">
        <w:rPr>
          <w:color w:val="000000" w:themeColor="text1"/>
          <w:sz w:val="22"/>
          <w:szCs w:val="22"/>
        </w:rPr>
        <w:t>. Somente depois do confere de nad</w:t>
      </w:r>
      <w:r w:rsidR="003D6429" w:rsidRPr="005B640A">
        <w:rPr>
          <w:color w:val="000000" w:themeColor="text1"/>
          <w:sz w:val="22"/>
          <w:szCs w:val="22"/>
        </w:rPr>
        <w:t>a consta do Coordenador de TCC,</w:t>
      </w:r>
      <w:r w:rsidR="008C252D" w:rsidRPr="005B640A">
        <w:rPr>
          <w:color w:val="000000" w:themeColor="text1"/>
          <w:sz w:val="22"/>
          <w:szCs w:val="22"/>
        </w:rPr>
        <w:t xml:space="preserve"> é que a nota final </w:t>
      </w:r>
      <w:proofErr w:type="gramStart"/>
      <w:r w:rsidR="008C252D" w:rsidRPr="005B640A">
        <w:rPr>
          <w:color w:val="000000" w:themeColor="text1"/>
          <w:sz w:val="22"/>
          <w:szCs w:val="22"/>
        </w:rPr>
        <w:t>do</w:t>
      </w:r>
      <w:r w:rsidR="00085BEE" w:rsidRPr="005B640A">
        <w:rPr>
          <w:color w:val="000000" w:themeColor="text1"/>
          <w:sz w:val="22"/>
          <w:szCs w:val="22"/>
        </w:rPr>
        <w:t>(</w:t>
      </w:r>
      <w:proofErr w:type="gramEnd"/>
      <w:r w:rsidR="00085BEE" w:rsidRPr="005B640A">
        <w:rPr>
          <w:color w:val="000000" w:themeColor="text1"/>
          <w:sz w:val="22"/>
          <w:szCs w:val="22"/>
        </w:rPr>
        <w:t>a)</w:t>
      </w:r>
      <w:r w:rsidR="008C252D"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="008C252D" w:rsidRPr="005B640A">
        <w:rPr>
          <w:color w:val="000000" w:themeColor="text1"/>
          <w:sz w:val="22"/>
          <w:szCs w:val="22"/>
        </w:rPr>
        <w:t xml:space="preserve"> deve ser atribuída ao mesmo, via SIG</w:t>
      </w:r>
      <w:r w:rsidR="003D6429" w:rsidRPr="005B640A">
        <w:rPr>
          <w:color w:val="000000" w:themeColor="text1"/>
          <w:sz w:val="22"/>
          <w:szCs w:val="22"/>
        </w:rPr>
        <w:t>A</w:t>
      </w:r>
      <w:r w:rsidR="008C252D" w:rsidRPr="005B640A">
        <w:rPr>
          <w:color w:val="000000" w:themeColor="text1"/>
          <w:sz w:val="22"/>
          <w:szCs w:val="22"/>
        </w:rPr>
        <w:t>A.</w:t>
      </w:r>
    </w:p>
    <w:p w:rsidR="008C252D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A identific</w:t>
      </w:r>
      <w:r w:rsidR="003D6429" w:rsidRPr="005B640A">
        <w:rPr>
          <w:color w:val="000000" w:themeColor="text1"/>
          <w:sz w:val="22"/>
          <w:szCs w:val="22"/>
        </w:rPr>
        <w:t>ação de qualquer tipo de</w:t>
      </w:r>
      <w:r w:rsidR="000D0741" w:rsidRPr="005B640A">
        <w:rPr>
          <w:color w:val="000000" w:themeColor="text1"/>
          <w:sz w:val="22"/>
          <w:szCs w:val="22"/>
        </w:rPr>
        <w:t xml:space="preserve"> plágio e outros meios ilícitos poderão</w:t>
      </w:r>
      <w:r w:rsidR="003D6429" w:rsidRPr="005B640A">
        <w:rPr>
          <w:color w:val="000000" w:themeColor="text1"/>
          <w:sz w:val="22"/>
          <w:szCs w:val="22"/>
        </w:rPr>
        <w:t xml:space="preserve"> resultar</w:t>
      </w:r>
      <w:r w:rsidRPr="005B640A">
        <w:rPr>
          <w:color w:val="000000" w:themeColor="text1"/>
          <w:sz w:val="22"/>
          <w:szCs w:val="22"/>
        </w:rPr>
        <w:t xml:space="preserve"> em reprovação do trabalho com nota </w:t>
      </w:r>
      <w:proofErr w:type="gramStart"/>
      <w:r w:rsidRPr="005B640A">
        <w:rPr>
          <w:color w:val="000000" w:themeColor="text1"/>
          <w:sz w:val="22"/>
          <w:szCs w:val="22"/>
        </w:rPr>
        <w:t>0</w:t>
      </w:r>
      <w:proofErr w:type="gramEnd"/>
      <w:r w:rsidRPr="005B640A">
        <w:rPr>
          <w:color w:val="000000" w:themeColor="text1"/>
          <w:sz w:val="22"/>
          <w:szCs w:val="22"/>
        </w:rPr>
        <w:t xml:space="preserve"> (zero).</w:t>
      </w:r>
    </w:p>
    <w:p w:rsidR="008C252D" w:rsidRPr="005B640A" w:rsidRDefault="008C252D" w:rsidP="005B640A">
      <w:pPr>
        <w:spacing w:line="360" w:lineRule="auto"/>
        <w:rPr>
          <w:rFonts w:ascii="Times New Roman" w:hAnsi="Times New Roman" w:cs="Times New Roman"/>
          <w:color w:val="FF0000"/>
        </w:rPr>
      </w:pPr>
    </w:p>
    <w:sectPr w:rsidR="008C252D" w:rsidRPr="005B640A" w:rsidSect="005B640A">
      <w:headerReference w:type="default" r:id="rId11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D7" w:rsidRDefault="008A59D7" w:rsidP="005B640A">
      <w:pPr>
        <w:spacing w:after="0" w:line="240" w:lineRule="auto"/>
      </w:pPr>
      <w:r>
        <w:separator/>
      </w:r>
    </w:p>
  </w:endnote>
  <w:endnote w:type="continuationSeparator" w:id="0">
    <w:p w:rsidR="008A59D7" w:rsidRDefault="008A59D7" w:rsidP="005B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D7" w:rsidRDefault="008A59D7" w:rsidP="005B640A">
      <w:pPr>
        <w:spacing w:after="0" w:line="240" w:lineRule="auto"/>
      </w:pPr>
      <w:r>
        <w:separator/>
      </w:r>
    </w:p>
  </w:footnote>
  <w:footnote w:type="continuationSeparator" w:id="0">
    <w:p w:rsidR="008A59D7" w:rsidRDefault="008A59D7" w:rsidP="005B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11655"/>
      <w:docPartObj>
        <w:docPartGallery w:val="Page Numbers (Top of Page)"/>
        <w:docPartUnique/>
      </w:docPartObj>
    </w:sdtPr>
    <w:sdtEndPr/>
    <w:sdtContent>
      <w:p w:rsidR="005B640A" w:rsidRDefault="005B640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2F">
          <w:rPr>
            <w:noProof/>
          </w:rPr>
          <w:t>2</w:t>
        </w:r>
        <w:r>
          <w:fldChar w:fldCharType="end"/>
        </w:r>
      </w:p>
    </w:sdtContent>
  </w:sdt>
  <w:p w:rsidR="005B640A" w:rsidRDefault="005B64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03C33C3"/>
    <w:multiLevelType w:val="hybridMultilevel"/>
    <w:tmpl w:val="54AE0042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09"/>
    <w:rsid w:val="00085BEE"/>
    <w:rsid w:val="000D0741"/>
    <w:rsid w:val="0028602F"/>
    <w:rsid w:val="002B774D"/>
    <w:rsid w:val="002D4A14"/>
    <w:rsid w:val="00362B0D"/>
    <w:rsid w:val="003D6429"/>
    <w:rsid w:val="004D2D0C"/>
    <w:rsid w:val="004E7009"/>
    <w:rsid w:val="005B0CB6"/>
    <w:rsid w:val="005B640A"/>
    <w:rsid w:val="00625E8C"/>
    <w:rsid w:val="00727406"/>
    <w:rsid w:val="008861E1"/>
    <w:rsid w:val="008A59D7"/>
    <w:rsid w:val="008C252D"/>
    <w:rsid w:val="009F2839"/>
    <w:rsid w:val="00A47113"/>
    <w:rsid w:val="00B76E73"/>
    <w:rsid w:val="00BD4B29"/>
    <w:rsid w:val="00C10CF9"/>
    <w:rsid w:val="00CF375B"/>
    <w:rsid w:val="00CF6408"/>
    <w:rsid w:val="00D17A8B"/>
    <w:rsid w:val="00D46199"/>
    <w:rsid w:val="00DE4C09"/>
    <w:rsid w:val="00F2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009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C25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25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40A"/>
  </w:style>
  <w:style w:type="paragraph" w:styleId="Rodap">
    <w:name w:val="footer"/>
    <w:basedOn w:val="Normal"/>
    <w:link w:val="RodapChar"/>
    <w:uiPriority w:val="99"/>
    <w:unhideWhenUsed/>
    <w:rsid w:val="005B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40A"/>
  </w:style>
  <w:style w:type="character" w:styleId="Hyperlink">
    <w:name w:val="Hyperlink"/>
    <w:basedOn w:val="Fontepargpadro"/>
    <w:uiPriority w:val="99"/>
    <w:unhideWhenUsed/>
    <w:rsid w:val="00286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009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C25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25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40A"/>
  </w:style>
  <w:style w:type="paragraph" w:styleId="Rodap">
    <w:name w:val="footer"/>
    <w:basedOn w:val="Normal"/>
    <w:link w:val="RodapChar"/>
    <w:uiPriority w:val="99"/>
    <w:unhideWhenUsed/>
    <w:rsid w:val="005B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40A"/>
  </w:style>
  <w:style w:type="character" w:styleId="Hyperlink">
    <w:name w:val="Hyperlink"/>
    <w:basedOn w:val="Fontepargpadro"/>
    <w:uiPriority w:val="99"/>
    <w:unhideWhenUsed/>
    <w:rsid w:val="00286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2018-10-30T21:13:00Z</dcterms:created>
  <dcterms:modified xsi:type="dcterms:W3CDTF">2018-11-01T18:10:00Z</dcterms:modified>
</cp:coreProperties>
</file>